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3B" w:rsidRDefault="00323FD2">
      <w:pPr>
        <w:rPr>
          <w:sz w:val="28"/>
          <w:szCs w:val="28"/>
        </w:rPr>
      </w:pPr>
      <w:r>
        <w:rPr>
          <w:sz w:val="28"/>
          <w:szCs w:val="28"/>
        </w:rPr>
        <w:t>Styrelsens beredning av inkommen motion från Carl Svanström</w:t>
      </w:r>
    </w:p>
    <w:p w:rsidR="00323FD2" w:rsidRDefault="00323FD2">
      <w:pPr>
        <w:rPr>
          <w:sz w:val="28"/>
          <w:szCs w:val="28"/>
        </w:rPr>
      </w:pPr>
      <w:r>
        <w:rPr>
          <w:sz w:val="28"/>
          <w:szCs w:val="28"/>
        </w:rPr>
        <w:t>Ämne</w:t>
      </w:r>
      <w:r w:rsidR="00CA1D2E">
        <w:rPr>
          <w:sz w:val="28"/>
          <w:szCs w:val="28"/>
        </w:rPr>
        <w:t>: En hållbar grusväg</w:t>
      </w:r>
    </w:p>
    <w:p w:rsidR="00CA1D2E" w:rsidRDefault="00CA1D2E">
      <w:pPr>
        <w:rPr>
          <w:sz w:val="28"/>
          <w:szCs w:val="28"/>
        </w:rPr>
      </w:pPr>
      <w:r>
        <w:rPr>
          <w:sz w:val="28"/>
          <w:szCs w:val="28"/>
        </w:rPr>
        <w:t>Carl Svanström föreslår att styrelsen tillsätter ett arbete med Åsnekärrsvägen som innebär en långsiktligt hållbar lösning.</w:t>
      </w:r>
    </w:p>
    <w:p w:rsidR="00CA1D2E" w:rsidRDefault="00CA1D2E">
      <w:pPr>
        <w:rPr>
          <w:sz w:val="28"/>
          <w:szCs w:val="28"/>
        </w:rPr>
      </w:pPr>
      <w:r>
        <w:rPr>
          <w:sz w:val="28"/>
          <w:szCs w:val="28"/>
        </w:rPr>
        <w:t>Styrelsen delar Carl Svanströms åsikt att det måste bli en hållbar lösning när det gäller Åsnekärrsvägen. Grusvägens beskaffenhet innebär att det ständigt bildas gropar i vägbanan som kontinuerligt måste fyllas. Styrelsen vill också se en hållbar lösning</w:t>
      </w:r>
      <w:r w:rsidR="009242CD">
        <w:rPr>
          <w:sz w:val="28"/>
          <w:szCs w:val="28"/>
        </w:rPr>
        <w:t xml:space="preserve"> framöver.</w:t>
      </w:r>
    </w:p>
    <w:p w:rsidR="00CA1D2E" w:rsidRDefault="009242CD">
      <w:pPr>
        <w:rPr>
          <w:sz w:val="28"/>
          <w:szCs w:val="28"/>
        </w:rPr>
      </w:pPr>
      <w:r>
        <w:rPr>
          <w:sz w:val="28"/>
          <w:szCs w:val="28"/>
        </w:rPr>
        <w:t>Mot ovan angiven bakgrund föreslår styrelsen att stämman beslutar att bifalla motionen.</w:t>
      </w:r>
    </w:p>
    <w:p w:rsidR="009242CD" w:rsidRDefault="009242CD">
      <w:pPr>
        <w:rPr>
          <w:sz w:val="28"/>
          <w:szCs w:val="28"/>
        </w:rPr>
      </w:pPr>
      <w:bookmarkStart w:id="0" w:name="_GoBack"/>
      <w:bookmarkEnd w:id="0"/>
    </w:p>
    <w:p w:rsidR="009242CD" w:rsidRDefault="009242CD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p w:rsidR="009242CD" w:rsidRPr="00323FD2" w:rsidRDefault="009242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Kyviks</w:t>
      </w:r>
      <w:proofErr w:type="spellEnd"/>
      <w:r>
        <w:rPr>
          <w:sz w:val="28"/>
          <w:szCs w:val="28"/>
        </w:rPr>
        <w:t xml:space="preserve"> samfällighetsförening</w:t>
      </w:r>
    </w:p>
    <w:sectPr w:rsidR="009242CD" w:rsidRPr="003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D2"/>
    <w:rsid w:val="00323FD2"/>
    <w:rsid w:val="009242CD"/>
    <w:rsid w:val="00CA1D2E"/>
    <w:rsid w:val="00F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stora</dc:creator>
  <cp:lastModifiedBy>stora</cp:lastModifiedBy>
  <cp:revision>2</cp:revision>
  <dcterms:created xsi:type="dcterms:W3CDTF">2023-02-15T16:18:00Z</dcterms:created>
  <dcterms:modified xsi:type="dcterms:W3CDTF">2023-02-15T16:18:00Z</dcterms:modified>
</cp:coreProperties>
</file>